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83" w:rsidRPr="00577283" w:rsidRDefault="00577283" w:rsidP="00681169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77283">
        <w:rPr>
          <w:rStyle w:val="Pogrubienie"/>
          <w:rFonts w:ascii="Times New Roman" w:hAnsi="Times New Roman" w:cs="Times New Roman"/>
          <w:b w:val="0"/>
        </w:rPr>
        <w:t xml:space="preserve">Załącznik nr </w:t>
      </w:r>
      <w:r w:rsidR="00A7720C">
        <w:rPr>
          <w:rStyle w:val="Pogrubienie"/>
          <w:rFonts w:ascii="Times New Roman" w:hAnsi="Times New Roman" w:cs="Times New Roman"/>
          <w:b w:val="0"/>
        </w:rPr>
        <w:t>4 do wniosku</w:t>
      </w:r>
    </w:p>
    <w:p w:rsidR="004A0D9A" w:rsidRPr="00681169" w:rsidRDefault="004A0D9A" w:rsidP="00681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169">
        <w:rPr>
          <w:rStyle w:val="Pogrubienie"/>
          <w:rFonts w:ascii="Times New Roman" w:hAnsi="Times New Roman" w:cs="Times New Roman"/>
        </w:rPr>
        <w:t>INFORMACJA W SPRAWIE PRZETWARZANIA DANYCH OSOBOWYCH</w:t>
      </w:r>
    </w:p>
    <w:p w:rsidR="0007714F" w:rsidRPr="0007714F" w:rsidRDefault="0007714F" w:rsidP="005C4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C0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skonsolidowanego tekstu rozporządzenia Parlamentu Europejskiego i Rady (UE) 2016/679 z dnia 27 kwietnia 2016 r. w sprawie ochrony osób fizycznych w związku z przetwarzaniem danych osobowych i w sprawie swobodnego przepływu takich danych oraz uchylenia dyrektywy 45/46 WE (ogólne rozporządzenie o ochronie danych) (</w:t>
      </w:r>
      <w:proofErr w:type="spellStart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Dz.U.L</w:t>
      </w:r>
      <w:proofErr w:type="spellEnd"/>
      <w:r w:rsidR="00DC0C7B" w:rsidRPr="000E0553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119 z 4.5.2016)</w:t>
      </w:r>
      <w:r w:rsidRPr="000E055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7B1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RODO</w:t>
      </w:r>
      <w:r w:rsidR="00A765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informuje, iż:</w:t>
      </w:r>
    </w:p>
    <w:p w:rsidR="00681169" w:rsidRPr="00C13B3F" w:rsidRDefault="0007714F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Pani/Pana </w:t>
      </w: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danych osobowych jest</w:t>
      </w:r>
      <w:r w:rsidR="00681169"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81169" w:rsidRPr="00681169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Zakopanem</w:t>
      </w:r>
      <w:r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C45B8" w:rsidRPr="006811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przy ul. Księdza Józefa Stolarczyka 14, 34-500</w:t>
      </w:r>
      <w:r w:rsidR="00681169"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Zakopane</w:t>
      </w:r>
    </w:p>
    <w:p w:rsidR="0007714F" w:rsidRPr="008C45B8" w:rsidRDefault="0007714F" w:rsidP="00681169">
      <w:pPr>
        <w:pStyle w:val="Akapitzlist"/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kontaktowe: tel. 18 201-54-79, e-mail:  </w:t>
      </w:r>
      <w:r w:rsidR="008C45B8" w:rsidRPr="008C45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krza@praca.gov.pl</w:t>
      </w:r>
    </w:p>
    <w:p w:rsidR="00681169" w:rsidRPr="00C13B3F" w:rsidRDefault="00681169" w:rsidP="00681169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13B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kontaktowe Inspektora Danych Osobowych:</w:t>
      </w:r>
    </w:p>
    <w:p w:rsidR="0007714F" w:rsidRPr="007B19F0" w:rsidRDefault="0007714F" w:rsidP="00681169">
      <w:pPr>
        <w:pStyle w:val="Akapitzlist"/>
        <w:spacing w:before="120" w:after="120" w:line="240" w:lineRule="auto"/>
        <w:ind w:left="425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7B19F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18 201-54-79, e-mail: </w:t>
      </w:r>
      <w:r w:rsidR="001209E4" w:rsidRPr="007B19F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krza@praca.gov.pl</w:t>
      </w:r>
    </w:p>
    <w:p w:rsidR="0007714F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zgodnie z art. 6 ust. 1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lit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0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5F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D6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dla celów realizacji zadania publicznego ujętego w ustawie z dnia 20 kwietnia 2004 r. o promocji zatrudnienia i instytucjach rynku pracy (Dz. U. z 201</w:t>
      </w:r>
      <w:r w:rsidR="005B7A7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C4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5B7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1482</w:t>
      </w:r>
      <w:r w:rsidRPr="0007714F">
        <w:rPr>
          <w:rFonts w:ascii="Times New Roman" w:eastAsia="Times New Roman" w:hAnsi="Times New Roman" w:cs="Times New Roman"/>
          <w:sz w:val="24"/>
          <w:szCs w:val="24"/>
          <w:lang w:eastAsia="pl-PL"/>
        </w:rPr>
        <w:t>) i aktach wykonawczych wydanych na jej podstawie.</w:t>
      </w:r>
    </w:p>
    <w:p w:rsidR="00E3684A" w:rsidRPr="0007714F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169" w:rsidRDefault="0007714F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</w:t>
      </w:r>
      <w:r w:rsidR="001209E4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Pr="00681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169" w:rsidRPr="00681169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</w:t>
      </w:r>
      <w:r w:rsidR="0080727E">
        <w:rPr>
          <w:rFonts w:ascii="Times New Roman" w:hAnsi="Times New Roman" w:cs="Times New Roman"/>
          <w:sz w:val="24"/>
          <w:szCs w:val="24"/>
        </w:rPr>
        <w:br/>
      </w:r>
      <w:r w:rsidR="00681169" w:rsidRPr="00681169">
        <w:rPr>
          <w:rFonts w:ascii="Times New Roman" w:hAnsi="Times New Roman" w:cs="Times New Roman"/>
          <w:sz w:val="24"/>
          <w:szCs w:val="24"/>
        </w:rPr>
        <w:t>w zakresie i celach, które wynikają z przepisów powszechnie obowiązującego prawa</w:t>
      </w:r>
      <w:r w:rsidR="00681169">
        <w:rPr>
          <w:rFonts w:ascii="Times New Roman" w:hAnsi="Times New Roman" w:cs="Times New Roman"/>
          <w:sz w:val="24"/>
          <w:szCs w:val="24"/>
        </w:rPr>
        <w:t>.</w:t>
      </w:r>
    </w:p>
    <w:p w:rsidR="00E3684A" w:rsidRPr="00681169" w:rsidRDefault="00E3684A" w:rsidP="00E3684A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4C56" w:rsidRDefault="00096FBC" w:rsidP="00E3684A">
      <w:pPr>
        <w:pStyle w:val="Akapitzlis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zawarcia i realizacji umowy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zamówienia) na podstawie art. 6 ust. 1 lit. b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Pani/Pana dane osobowe przetwarzane będą w celu realizacji usług i instrumentów rynku pracy oraz aktywizacji zawodowej osób bezrobotnych i poszukujących pracy, w tym pośrednictwa w zatrudnieniu na podstawie art. 6 ust. 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c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 ustawy z dnia 20 kwietnia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2004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43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</w:t>
      </w:r>
      <w:r w:rsidR="00C24441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3684A" w:rsidRDefault="00E3684A" w:rsidP="00E3684A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FBC" w:rsidRDefault="00096FBC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przechowywane będą przez okres przewidziany dla realizacji umowy lub przez okres 10 lat wyznaczony przez administratora dla spraw związanych 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na</w:t>
      </w:r>
      <w:r w:rsidR="00034C56" w:rsidRP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realizacji przepisów prawa</w:t>
      </w:r>
      <w:r w:rsidR="00034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96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684A" w:rsidRPr="00E3684A" w:rsidRDefault="00E3684A" w:rsidP="00E3684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27E" w:rsidRDefault="009C5FFF" w:rsidP="00034C56">
      <w:pPr>
        <w:pStyle w:val="Akapitzlist"/>
        <w:numPr>
          <w:ilvl w:val="0"/>
          <w:numId w:val="5"/>
        </w:numPr>
        <w:spacing w:before="120" w:after="120" w:line="240" w:lineRule="auto"/>
        <w:ind w:left="425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Pani/Panu 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treści swoich danych oraz ich sprostowania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, usunięcia</w:t>
      </w:r>
      <w:r w:rsidR="0007714F" w:rsidRPr="008C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ograniczenia przetwarzania,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</w:t>
      </w:r>
      <w:r w:rsidR="0080727E" w:rsidRPr="00B03B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727E" w:rsidRP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sprzeciwu</w:t>
      </w:r>
      <w:r w:rsidR="008072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0C70" w:rsidRPr="00A7638A" w:rsidRDefault="00B10C70" w:rsidP="006F420D">
      <w:pPr>
        <w:numPr>
          <w:ilvl w:val="0"/>
          <w:numId w:val="5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 prawo wniesienia skargi do Prezesa Urzędu Ochrony Danych Osobowych (PUODO), gdy uzna, iż przetwarzanie danych osobowych dotyczących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6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F77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narusza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(RODO) </w:t>
      </w:r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B7A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10C70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 2016 r.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Zapoznałam/zapoznałem się z powyższą informacją:</w:t>
      </w: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E3684A" w:rsidRDefault="00E3684A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</w:p>
    <w:p w:rsidR="001311F3" w:rsidRDefault="001311F3" w:rsidP="00B10C70">
      <w:pPr>
        <w:pStyle w:val="Akapitzlist"/>
        <w:spacing w:before="120"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………</w:t>
      </w:r>
      <w:r w:rsidR="00E3684A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……………………….</w:t>
      </w:r>
    </w:p>
    <w:p w:rsidR="001311F3" w:rsidRPr="00B10C70" w:rsidRDefault="001311F3" w:rsidP="00E3684A">
      <w:pPr>
        <w:pStyle w:val="Akapitzlist"/>
        <w:spacing w:before="120" w:after="120"/>
        <w:ind w:left="5664" w:hanging="52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684A">
        <w:rPr>
          <w:rFonts w:ascii="Times New Roman" w:hAnsi="Times New Roman" w:cs="Times New Roman"/>
        </w:rPr>
        <w:t xml:space="preserve">               </w:t>
      </w:r>
      <w:r w:rsidR="005A1191">
        <w:rPr>
          <w:rFonts w:ascii="Times New Roman" w:hAnsi="Times New Roman" w:cs="Times New Roman"/>
        </w:rPr>
        <w:t xml:space="preserve">  </w:t>
      </w:r>
      <w:r w:rsidR="00E3684A">
        <w:rPr>
          <w:rFonts w:ascii="Times New Roman" w:hAnsi="Times New Roman" w:cs="Times New Roman"/>
        </w:rPr>
        <w:t xml:space="preserve">Data, pieczęć i podpis  </w:t>
      </w:r>
      <w:r>
        <w:rPr>
          <w:rFonts w:ascii="Times New Roman" w:hAnsi="Times New Roman" w:cs="Times New Roman"/>
        </w:rPr>
        <w:t xml:space="preserve"> </w:t>
      </w:r>
    </w:p>
    <w:sectPr w:rsidR="001311F3" w:rsidRPr="00B10C70" w:rsidSect="005772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2110"/>
    <w:multiLevelType w:val="hybridMultilevel"/>
    <w:tmpl w:val="40FC9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53076"/>
    <w:multiLevelType w:val="hybridMultilevel"/>
    <w:tmpl w:val="D6E6D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D5297"/>
    <w:multiLevelType w:val="multilevel"/>
    <w:tmpl w:val="43C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425CD"/>
    <w:multiLevelType w:val="multilevel"/>
    <w:tmpl w:val="C352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908E1"/>
    <w:multiLevelType w:val="hybridMultilevel"/>
    <w:tmpl w:val="3C9A71F2"/>
    <w:lvl w:ilvl="0" w:tplc="EF3ED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49F9"/>
    <w:multiLevelType w:val="hybridMultilevel"/>
    <w:tmpl w:val="2F52E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4F"/>
    <w:rsid w:val="000223AC"/>
    <w:rsid w:val="00034C56"/>
    <w:rsid w:val="00070BDA"/>
    <w:rsid w:val="0007714F"/>
    <w:rsid w:val="00096FBC"/>
    <w:rsid w:val="000A07DD"/>
    <w:rsid w:val="000E0553"/>
    <w:rsid w:val="001209E4"/>
    <w:rsid w:val="00125FC1"/>
    <w:rsid w:val="001311F3"/>
    <w:rsid w:val="00201EF4"/>
    <w:rsid w:val="004A0D9A"/>
    <w:rsid w:val="00577283"/>
    <w:rsid w:val="005A1191"/>
    <w:rsid w:val="005B7A72"/>
    <w:rsid w:val="005C4FB8"/>
    <w:rsid w:val="00681169"/>
    <w:rsid w:val="006F420D"/>
    <w:rsid w:val="007B19F0"/>
    <w:rsid w:val="0080727E"/>
    <w:rsid w:val="008C45B8"/>
    <w:rsid w:val="00943211"/>
    <w:rsid w:val="009A6556"/>
    <w:rsid w:val="009C5FFF"/>
    <w:rsid w:val="009F22B7"/>
    <w:rsid w:val="00A765F1"/>
    <w:rsid w:val="00A7720C"/>
    <w:rsid w:val="00AD6845"/>
    <w:rsid w:val="00B10C70"/>
    <w:rsid w:val="00C13B3F"/>
    <w:rsid w:val="00C16A3C"/>
    <w:rsid w:val="00C24441"/>
    <w:rsid w:val="00C55D64"/>
    <w:rsid w:val="00CC4145"/>
    <w:rsid w:val="00DC0C7B"/>
    <w:rsid w:val="00E3684A"/>
    <w:rsid w:val="00E37484"/>
    <w:rsid w:val="00EA07A9"/>
    <w:rsid w:val="00F77C15"/>
    <w:rsid w:val="00FD262A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8D59"/>
  <w15:chartTrackingRefBased/>
  <w15:docId w15:val="{23040288-44B5-4794-BADB-881764D8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71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1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714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0D9A"/>
    <w:rPr>
      <w:b/>
      <w:bCs/>
    </w:rPr>
  </w:style>
  <w:style w:type="character" w:styleId="Uwydatnienie">
    <w:name w:val="Emphasis"/>
    <w:basedOn w:val="Domylnaczcionkaakapitu"/>
    <w:uiPriority w:val="20"/>
    <w:qFormat/>
    <w:rsid w:val="00DC0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Przybylska</cp:lastModifiedBy>
  <cp:revision>2</cp:revision>
  <dcterms:created xsi:type="dcterms:W3CDTF">2020-02-04T13:11:00Z</dcterms:created>
  <dcterms:modified xsi:type="dcterms:W3CDTF">2020-02-04T13:11:00Z</dcterms:modified>
</cp:coreProperties>
</file>